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bookmarkStart w:id="0" w:name="_GoBack"/>
      <w:bookmarkEnd w:id="0"/>
      <w:r>
        <mc:AlternateContent>
          <mc:Choice Requires="wps">
            <w:drawing>
              <wp:anchor behindDoc="0" distT="0" distB="12700" distL="0" distR="25400" simplePos="0" locked="0" layoutInCell="0" allowOverlap="1" relativeHeight="5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3175" t="3175" r="3175" b="317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74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.05pt;margin-top:-67.05pt;width:113.45pt;height:58.95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" w:cs="" w:ascii="Calibri Light" w:hAnsi="Calibri Light" w:asciiTheme="majorHAnsi" w:cstheme="majorBidi" w:eastAsiaTheme="majorEastAsia" w:hAnsiTheme="majorHAns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Porteur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Nom de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Statut (association, collectivités…)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Adresse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du site internet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Le responsable/contact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Fonction dans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Téléphone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ind w:left="360" w:right="0" w:hanging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Nature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Lieu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Date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Public ciblé :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Prévision du nombre de participants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Description de l’action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Encadrement scientifique (conseillers historiques, comité scientifique…)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Besoin d’inscription pour le public ? Si oui, quelles modalités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Restauration sur place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Accès (transports en communs, parkings…)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Calendrier précis de mise en œuvre du projet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Partenaires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Avis du Comité départemental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Décision du préfet pour les projets relevant d’une labellisation locale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890" w:leader="none"/>
              </w:tabs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Avis du préfet pour les projets soumis à décision nationale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005205" cy="80645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-tteCar" w:customStyle="1">
    <w:name w:val="En-tête Car"/>
    <w:basedOn w:val="DefaultParagraphFont"/>
    <w:uiPriority w:val="99"/>
    <w:qFormat/>
    <w:rsid w:val="00d97db6"/>
    <w:rPr/>
  </w:style>
  <w:style w:type="character" w:styleId="PieddepageCar" w:customStyle="1">
    <w:name w:val="Pied de page Car"/>
    <w:basedOn w:val="DefaultParagraphFont"/>
    <w:uiPriority w:val="99"/>
    <w:qFormat/>
    <w:rsid w:val="00d97db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LibreOffice/7.5.7.1.M1$Windows_X86_64 LibreOffice_project/9d4bf91ba30c991aaed3b97dd4173f7705c6b5ae</Application>
  <AppVersion>15.0000</AppVersion>
  <DocSecurity>4</DocSecurity>
  <Pages>3</Pages>
  <Words>202</Words>
  <Characters>1090</Characters>
  <CharactersWithSpaces>1257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2023-12-01T14:51:00Z</dcterms:created>
  <dc:creator>Léa LEPEZ</dc:creator>
  <dc:description/>
  <dc:language>fr-FR</dc:language>
  <cp:lastModifiedBy>BURGER Muriel (dir.sd68)</cp:lastModifiedBy>
  <dcterms:modified xsi:type="dcterms:W3CDTF">2023-12-01T14:51:00Z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